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b/>
          <w:sz w:val="36"/>
          <w:lang w:val="de-CH"/>
        </w:rPr>
        <w:t>Verdachtsmeldung gemäss</w:t>
      </w:r>
      <w:r>
        <w:rPr>
          <w:b/>
          <w:color w:val="808080" w:themeColor="background1" w:themeShade="80"/>
          <w:sz w:val="36"/>
          <w:szCs w:val="36"/>
          <w:lang w:val="de-CH"/>
        </w:rPr>
        <w:t xml:space="preserve"> </w:t>
      </w:r>
      <w:r>
        <w:rPr/>
      </w:r>
      <w:sdt>
        <w:sdtPr>
          <w:dropDownList>
            <w:listItem w:displayText="Bitte auswählen" w:value="Bitte auswählen"/>
            <w:listItem w:displayText="Art. 9 Abs. 1 Bst. a GwG" w:value="Art. 9 Abs. 1 Bst. a GwG"/>
            <w:listItem w:displayText="Art. 9 Abs. 1 Bst. b GwG" w:value="Art. 9 Abs. 1 Bst. b GwG"/>
            <w:listItem w:displayText="Art. 9 Abs. 1 Bst. c GwG" w:value="Art. 9 Abs. 1 Bst. c GwG"/>
            <w:listItem w:displayText="Art. 305ter Abs. 2 StGB" w:value="Art. 305ter Abs. 2 StGB"/>
            <w:listItem w:displayText="Art. 16 GwG" w:value="Art. 16 GwG"/>
            <w:listItem w:displayText="Art. 27 GwG" w:value="Art. 27 GwG"/>
          </w:dropDownList>
        </w:sdtPr>
        <w:sdtContent>
          <w:r>
            <w:t>Bitte auswählen</w:t>
          </w:r>
        </w:sdtContent>
      </w:sdt>
      <w:sdt>
        <w:sdtPr>
          <w:id w:val="1006276970"/>
        </w:sdtPr>
        <w:sdtContent>
          <w:r>
            <w:rPr>
              <w:b/>
              <w:sz w:val="36"/>
              <w:lang w:val="de-CH"/>
            </w:rPr>
            <w:t xml:space="preserve"> </w:t>
          </w:r>
        </w:sdtContent>
      </w:sdt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lang w:val="de-CH"/>
        </w:rPr>
        <w:t>Per A-Post zu senden an: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lang w:val="de-CH"/>
        </w:rPr>
      </w:pPr>
      <w:r>
        <w:rPr>
          <w:b/>
          <w:lang w:val="de-CH"/>
        </w:rPr>
        <w:t>Meldestelle für Geldwäscherei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lang w:val="de-CH"/>
        </w:rPr>
        <w:t>Bundesamt für Polizei fedpol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lang w:val="de-CH"/>
        </w:rPr>
        <w:t>Guisanplatz 1a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lang w:val="de-CH"/>
        </w:rPr>
        <w:t>3003 Bern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lang w:val="de-CH"/>
        </w:rPr>
      </w:pPr>
      <w:r>
        <w:rPr>
          <w:b/>
          <w:lang w:val="de-CH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de-CH"/>
        </w:rPr>
      </w:pPr>
      <w:r>
        <w:rPr>
          <w:lang w:val="de-CH"/>
        </w:rPr>
        <w:t>Telefon</w:t>
        <w:tab/>
        <w:t>058-463 40 40</w:t>
      </w:r>
    </w:p>
    <w:p>
      <w:pPr>
        <w:pStyle w:val="Normal"/>
        <w:jc w:val="center"/>
        <w:rPr>
          <w:lang w:val="de-CH"/>
        </w:rPr>
      </w:pPr>
      <w:r>
        <w:rPr>
          <w:lang w:val="de-CH"/>
        </w:rPr>
      </w:r>
    </w:p>
    <w:p>
      <w:pPr>
        <w:pStyle w:val="Normal"/>
        <w:jc w:val="both"/>
        <w:rPr/>
      </w:pPr>
      <w:r>
        <w:rPr>
          <w:lang w:val="de-CH"/>
        </w:rPr>
        <w:t>Bitte beachten Sie für das Ausfüllen des Verdachtsmelde-Formulars das dazugehörige Infoblatt (</w:t>
      </w:r>
      <w:hyperlink r:id="rId2">
        <w:r>
          <w:rPr>
            <w:rStyle w:val="InternetLink"/>
            <w:lang w:val="de-CH"/>
          </w:rPr>
          <w:t>LINK</w:t>
        </w:r>
      </w:hyperlink>
      <w:r>
        <w:rPr>
          <w:lang w:val="de-CH"/>
        </w:rPr>
        <w:t>).</w:t>
      </w:r>
    </w:p>
    <w:p>
      <w:pPr>
        <w:pStyle w:val="Normal"/>
        <w:jc w:val="center"/>
        <w:rPr>
          <w:lang w:val="de-CH"/>
        </w:rPr>
      </w:pPr>
      <w:r>
        <w:rPr>
          <w:lang w:val="de-CH"/>
        </w:rPr>
      </w:r>
    </w:p>
    <w:p>
      <w:pPr>
        <w:pStyle w:val="Normal"/>
        <w:rPr>
          <w:i/>
          <w:i/>
          <w:sz w:val="20"/>
          <w:lang w:val="de-CH"/>
        </w:rPr>
      </w:pPr>
      <w:r>
        <w:rPr>
          <w:i/>
          <w:sz w:val="20"/>
          <w:lang w:val="de-CH"/>
        </w:rPr>
        <w:t>(Mit der Tabulatortaste können Sie den Cursor von Feld zu Feld bewegen)</w:t>
      </w:r>
    </w:p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Heading2"/>
        <w:numPr>
          <w:ilvl w:val="0"/>
          <w:numId w:val="1"/>
        </w:numPr>
        <w:shd w:fill="7F7F7F" w:val="clear"/>
        <w:ind w:left="426" w:hanging="426"/>
        <w:rPr>
          <w:b/>
          <w:b/>
          <w:lang w:val="de-CH"/>
        </w:rPr>
      </w:pPr>
      <w:bookmarkStart w:id="0" w:name="_Ref13651550"/>
      <w:r>
        <w:rPr>
          <w:b/>
          <w:lang w:val="de-CH"/>
        </w:rPr>
        <w:t>Absender (Angaben zum Finanzintermediär)</w:t>
      </w:r>
      <w:bookmarkEnd w:id="0"/>
    </w:p>
    <w:p>
      <w:pPr>
        <w:pStyle w:val="Normal"/>
        <w:rPr>
          <w:lang w:val="de-CH"/>
        </w:rPr>
      </w:pPr>
      <w:r>
        <w:rPr>
          <w:lang w:val="de-CH"/>
        </w:rPr>
      </w:r>
    </w:p>
    <w:tbl>
      <w:tblPr>
        <w:tblW w:w="9128" w:type="dxa"/>
        <w:jc w:val="left"/>
        <w:tblInd w:w="0" w:type="dxa"/>
        <w:tblBorders>
          <w:top w:val="single" w:sz="6" w:space="0" w:color="767171"/>
          <w:left w:val="single" w:sz="6" w:space="0" w:color="767171"/>
        </w:tblBorders>
        <w:tblCellMar>
          <w:top w:w="0" w:type="dxa"/>
          <w:left w:w="70" w:type="dxa"/>
          <w:bottom w:w="0" w:type="dxa"/>
          <w:right w:w="71" w:type="dxa"/>
        </w:tblCellMar>
        <w:tblLook w:val="0000" w:noVBand="0" w:noHBand="0" w:lastColumn="0" w:firstColumn="0" w:lastRow="0" w:firstRow="0"/>
      </w:tblPr>
      <w:tblGrid>
        <w:gridCol w:w="3253"/>
        <w:gridCol w:w="284"/>
        <w:gridCol w:w="5591"/>
      </w:tblGrid>
      <w:tr>
        <w:trPr/>
        <w:tc>
          <w:tcPr>
            <w:tcW w:w="3253" w:type="dxa"/>
            <w:tcBorders>
              <w:top w:val="single" w:sz="6" w:space="0" w:color="767171"/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Firma</w:t>
            </w:r>
          </w:p>
        </w:tc>
        <w:tc>
          <w:tcPr>
            <w:tcW w:w="284" w:type="dxa"/>
            <w:tcBorders>
              <w:top w:val="single" w:sz="6" w:space="0" w:color="767171"/>
            </w:tcBorders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top w:val="single" w:sz="6" w:space="0" w:color="767171"/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Text1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" w:name="Text11"/>
            <w:bookmarkStart w:id="2" w:name="Text1"/>
            <w:bookmarkStart w:id="3" w:name="Text1"/>
            <w:bookmarkEnd w:id="3"/>
            <w:r>
              <w:rPr>
                <w:lang w:val="de-CH"/>
              </w:rPr>
              <w:t>     </w:t>
            </w:r>
            <w:bookmarkStart w:id="4" w:name="Text1"/>
            <w:bookmarkEnd w:id="4"/>
            <w:r>
              <w:rPr>
                <w:lang w:val="de-CH"/>
              </w:rPr>
            </w:r>
            <w:r>
              <w:rPr/>
              <w:fldChar w:fldCharType="end"/>
            </w:r>
            <w:bookmarkEnd w:id="1"/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Strasse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02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5" w:name="__Fieldmark__9602_566068095"/>
            <w:bookmarkStart w:id="6" w:name="__Fieldmark__9602_566068095"/>
            <w:bookmarkEnd w:id="6"/>
            <w:r>
              <w:rPr>
                <w:lang w:val="de-CH"/>
              </w:rPr>
              <w:t>     </w:t>
            </w:r>
            <w:bookmarkStart w:id="7" w:name="__Fieldmark__9602_566068095"/>
            <w:bookmarkEnd w:id="7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>
          <w:trHeight w:val="68" w:hRule="atLeast"/>
        </w:trPr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PLZ / Ort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12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8" w:name="__Fieldmark__9612_566068095"/>
            <w:bookmarkStart w:id="9" w:name="__Fieldmark__9612_566068095"/>
            <w:bookmarkEnd w:id="9"/>
            <w:r>
              <w:rPr>
                <w:lang w:val="de-CH"/>
              </w:rPr>
              <w:t>     </w:t>
            </w:r>
            <w:bookmarkStart w:id="10" w:name="__Fieldmark__9612_566068095"/>
            <w:bookmarkEnd w:id="10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de-CH" w:eastAsia="en-US"/>
              </w:rPr>
            </w:pPr>
            <w:r>
              <w:rPr>
                <w:lang w:val="de-CH"/>
              </w:rPr>
              <w:t xml:space="preserve">                                          </w:t>
            </w:r>
            <w:r>
              <w:rPr>
                <w:lang w:val="de-CH" w:eastAsia="en-US"/>
              </w:rPr>
              <w:t xml:space="preserve">   </w:t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Telefonnummer der zuständigen Person / des zuständigen Dienstes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25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1" w:name="__Fieldmark__9625_566068095"/>
            <w:bookmarkStart w:id="12" w:name="__Fieldmark__9625_566068095"/>
            <w:bookmarkEnd w:id="12"/>
            <w:r>
              <w:rPr>
                <w:lang w:val="de-CH"/>
              </w:rPr>
              <w:t>     </w:t>
            </w:r>
            <w:bookmarkStart w:id="13" w:name="__Fieldmark__9625_566068095"/>
            <w:bookmarkEnd w:id="13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Fax-Nummer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36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4" w:name="__Fieldmark__9636_566068095"/>
            <w:bookmarkStart w:id="15" w:name="__Fieldmark__9636_566068095"/>
            <w:bookmarkEnd w:id="15"/>
            <w:r>
              <w:rPr>
                <w:lang w:val="de-CH"/>
              </w:rPr>
              <w:t>     </w:t>
            </w:r>
            <w:bookmarkStart w:id="16" w:name="__Fieldmark__9636_566068095"/>
            <w:bookmarkEnd w:id="16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Datum der Meldung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46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17" w:name="__Fieldmark__9646_566068095"/>
            <w:bookmarkStart w:id="18" w:name="__Fieldmark__9646_566068095"/>
            <w:bookmarkEnd w:id="18"/>
            <w:r>
              <w:rPr>
                <w:lang w:val="de-CH"/>
              </w:rPr>
              <w:t>     </w:t>
            </w:r>
            <w:bookmarkStart w:id="19" w:name="__Fieldmark__9646_566068095"/>
            <w:bookmarkEnd w:id="19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Referenz-Nummer des Absenders (falls vorhanden)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59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0" w:name="__Fieldmark__9659_566068095"/>
            <w:bookmarkStart w:id="21" w:name="__Fieldmark__9659_566068095"/>
            <w:bookmarkEnd w:id="21"/>
            <w:r>
              <w:rPr>
                <w:lang w:val="de-CH"/>
              </w:rPr>
              <w:t>     </w:t>
            </w:r>
            <w:bookmarkStart w:id="22" w:name="__Fieldmark__9659_566068095"/>
            <w:bookmarkEnd w:id="22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5591" w:type="dxa"/>
            <w:tcBorders>
              <w:right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3" w:type="dxa"/>
            <w:tcBorders>
              <w:left w:val="single" w:sz="6" w:space="0" w:color="767171"/>
              <w:bottom w:val="single" w:sz="6" w:space="0" w:color="767171"/>
              <w:insideH w:val="single" w:sz="6" w:space="0" w:color="767171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Anzahl Seiten (inkl. Beilagen)</w:t>
            </w:r>
          </w:p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Fax-Nummer für Anfragen nach Art. 11a Abs. 1 und 3 GwG</w:t>
            </w:r>
          </w:p>
        </w:tc>
        <w:tc>
          <w:tcPr>
            <w:tcW w:w="284" w:type="dxa"/>
            <w:tcBorders>
              <w:bottom w:val="single" w:sz="6" w:space="0" w:color="767171"/>
              <w:insideH w:val="single" w:sz="6" w:space="0" w:color="767171"/>
            </w:tcBorders>
            <w:shd w:fill="auto" w:val="clear"/>
          </w:tcPr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</w:r>
          </w:p>
          <w:p>
            <w:pPr>
              <w:pStyle w:val="Normal"/>
              <w:jc w:val="center"/>
              <w:rPr>
                <w:lang w:val="de-CH"/>
              </w:rPr>
            </w:pPr>
            <w:r>
              <w:rPr>
                <w:lang w:val="de-CH"/>
              </w:rPr>
              <w:t>:</w:t>
            </w:r>
          </w:p>
        </w:tc>
        <w:tc>
          <w:tcPr>
            <w:tcW w:w="5591" w:type="dxa"/>
            <w:tcBorders>
              <w:bottom w:val="single" w:sz="6" w:space="0" w:color="767171"/>
              <w:right w:val="single" w:sz="6" w:space="0" w:color="767171"/>
              <w:insideH w:val="single" w:sz="6" w:space="0" w:color="767171"/>
              <w:insideV w:val="single" w:sz="6" w:space="0" w:color="767171"/>
            </w:tcBorders>
            <w:shd w:fill="auto" w:val="clea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9679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3" w:name="__Fieldmark__9679_566068095"/>
            <w:bookmarkStart w:id="24" w:name="__Fieldmark__9679_566068095"/>
            <w:bookmarkEnd w:id="24"/>
            <w:r>
              <w:rPr>
                <w:lang w:val="de-CH"/>
              </w:rPr>
              <w:t>     </w:t>
            </w:r>
            <w:bookmarkStart w:id="25" w:name="__Fieldmark__9679_566068095"/>
            <w:bookmarkEnd w:id="25"/>
            <w:r>
              <w:rPr>
                <w:lang w:val="de-CH"/>
              </w:rPr>
            </w:r>
            <w:r>
              <w:rPr/>
              <w:fldChar w:fldCharType="end"/>
            </w:r>
          </w:p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__Fieldmark__9687_566068095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26" w:name="__Fieldmark__9687_566068095"/>
            <w:bookmarkStart w:id="27" w:name="__Fieldmark__9687_566068095"/>
            <w:bookmarkEnd w:id="27"/>
            <w:r>
              <w:rPr>
                <w:lang w:val="de-CH"/>
              </w:rPr>
              <w:t>     </w:t>
            </w:r>
            <w:bookmarkStart w:id="28" w:name="__Fieldmark__9687_566068095"/>
            <w:bookmarkEnd w:id="28"/>
            <w:r>
              <w:rPr>
                <w:lang w:val="de-CH"/>
              </w:rPr>
            </w:r>
            <w:r>
              <w:rPr/>
              <w:fldChar w:fldCharType="end"/>
            </w:r>
          </w:p>
        </w:tc>
      </w:tr>
    </w:tbl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Heading2"/>
        <w:numPr>
          <w:ilvl w:val="0"/>
          <w:numId w:val="1"/>
        </w:numPr>
        <w:shd w:fill="7F7F7F" w:val="clear"/>
        <w:ind w:left="426" w:hanging="426"/>
        <w:rPr>
          <w:b/>
          <w:b/>
          <w:lang w:val="de-CH"/>
        </w:rPr>
      </w:pPr>
      <w:r>
        <w:rPr>
          <w:b/>
          <w:lang w:val="de-CH"/>
        </w:rPr>
        <w:t>Angaben zur Geschäftsbeziehung</w:t>
      </w:r>
    </w:p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>Allgemeine Angaben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82"/>
        <w:gridCol w:w="3678"/>
      </w:tblGrid>
      <w:tr>
        <w:trPr/>
        <w:tc>
          <w:tcPr>
            <w:tcW w:w="538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Kunden- / Stammnummer</w:t>
            </w:r>
          </w:p>
        </w:tc>
        <w:tc>
          <w:tcPr>
            <w:tcW w:w="367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538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Ort der Geschäftsbeziehung</w:t>
            </w:r>
          </w:p>
        </w:tc>
        <w:tc>
          <w:tcPr>
            <w:tcW w:w="367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538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Eröffnungsdatum der Kundenbeziehung</w:t>
            </w:r>
          </w:p>
        </w:tc>
        <w:tc>
          <w:tcPr>
            <w:tcW w:w="367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538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Allfälliges Saldierungsdatum der Kundenbeziehung</w:t>
            </w:r>
          </w:p>
        </w:tc>
        <w:tc>
          <w:tcPr>
            <w:tcW w:w="367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5382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Zielort(e) des Geldabflusses i. Z. m. Saldierung oder bedeutenden Vermögensabflüssen (Bank, Land)</w:t>
            </w:r>
          </w:p>
        </w:tc>
        <w:tc>
          <w:tcPr>
            <w:tcW w:w="367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</w:r>
    </w:p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>Angaben zu den gemeldeten Vermögenswerten (Bitte detaillierte Aufführung)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96"/>
        <w:gridCol w:w="2127"/>
        <w:gridCol w:w="1984"/>
        <w:gridCol w:w="1553"/>
      </w:tblGrid>
      <w:tr>
        <w:trPr/>
        <w:tc>
          <w:tcPr>
            <w:tcW w:w="3396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Gemeldete Geschäftsbeziehung oder Konto-Nr. (IBAN) / Depot-Nr. </w:t>
            </w:r>
          </w:p>
        </w:tc>
        <w:tc>
          <w:tcPr>
            <w:tcW w:w="2127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Konto- / Depotbezeichnung</w:t>
            </w:r>
          </w:p>
        </w:tc>
        <w:tc>
          <w:tcPr>
            <w:tcW w:w="3537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Saldo per Meldedatum </w:t>
            </w:r>
          </w:p>
        </w:tc>
      </w:tr>
      <w:tr>
        <w:trPr/>
        <w:tc>
          <w:tcPr>
            <w:tcW w:w="3396" w:type="dxa"/>
            <w:vMerge w:val="continue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127" w:type="dxa"/>
            <w:vMerge w:val="continue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 Kontowährung</w:t>
            </w:r>
          </w:p>
        </w:tc>
        <w:tc>
          <w:tcPr>
            <w:tcW w:w="15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In CHF</w:t>
            </w:r>
          </w:p>
        </w:tc>
      </w:tr>
      <w:tr>
        <w:trPr/>
        <w:tc>
          <w:tcPr>
            <w:tcW w:w="339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jc w:val="right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5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2127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984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1553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9060" w:type="dxa"/>
            <w:gridSpan w:val="4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Falls Kassageschäft, Art des Kassageschäfts:</w:t>
            </w:r>
          </w:p>
        </w:tc>
      </w:tr>
    </w:tbl>
    <w:p>
      <w:pPr>
        <w:pStyle w:val="Normal"/>
        <w:spacing w:before="120" w:after="0"/>
        <w:rPr>
          <w:i/>
          <w:i/>
          <w:sz w:val="20"/>
          <w:lang w:val="de-CH"/>
        </w:rPr>
      </w:pPr>
      <w:r>
        <w:rPr>
          <w:i/>
          <w:sz w:val="20"/>
          <w:lang w:val="de-CH"/>
        </w:rPr>
        <w:t>(Vermögensausweis per Meldedatum zusätzlich im Anhang aufführen)</w:t>
      </w:r>
    </w:p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bookmarkStart w:id="29" w:name="_GoBack"/>
      <w:bookmarkEnd w:id="29"/>
      <w:r>
        <w:rPr>
          <w:b/>
          <w:color w:val="404040" w:themeColor="text1" w:themeTint="bf"/>
          <w:lang w:val="de-CH"/>
        </w:rPr>
        <w:t>Angaben zu politisch exponierten Personen (PEP) gem. Art. 2a GwG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de-CH"/>
              </w:rPr>
            </w:pPr>
            <w:r>
              <w:rPr>
                <w:lang w:val="de-CH"/>
              </w:rPr>
              <w:t>Ist ein PEP involviert? (Als Vertragspartner, Bevollmächtigter / Zeichnungsberechtigter, wirtschaftlich Berechtigter oder allenfalls Dritter, z. B. nahestehende Person)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" w:name="__Fieldmark__9875_566068095"/>
            <w:bookmarkStart w:id="31" w:name="__Fieldmark__9875_566068095"/>
            <w:bookmarkStart w:id="32" w:name="__Fieldmark__9875_566068095"/>
            <w:bookmarkEnd w:id="32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Ja   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3" w:name="__Fieldmark__9880_566068095"/>
            <w:bookmarkStart w:id="34" w:name="__Fieldmark__9880_566068095"/>
            <w:bookmarkStart w:id="35" w:name="__Fieldmark__9880_566068095"/>
            <w:bookmarkEnd w:id="35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Nein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Wenn ja: </w:t>
            </w:r>
          </w:p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NAME und Vorname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Rolle / Funktion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Land / Organisation / Bezug / usw.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</w:r>
    </w:p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 xml:space="preserve">Angaben zum Vertragspartner 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lang w:val="de-CH"/>
              </w:rPr>
            </w:pPr>
            <w:r>
              <w:rPr>
                <w:b/>
                <w:color w:val="404040" w:themeColor="text1" w:themeTint="bf"/>
                <w:lang w:val="de-CH"/>
              </w:rPr>
              <w:t>Für natürliche Personen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NAME und Vorname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Wohnsitzadresse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Staatsangehörigkeit(en)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Identifikationsdokument und dessen Nummer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Ausstellende Behörde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Ausstellungsdatum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Heimatort*</w:t>
            </w:r>
            <w:r>
              <w:rPr>
                <w:rStyle w:val="FootnoteCharacters"/>
                <w:rStyle w:val="FootnoteAnchor"/>
                <w:color w:val="FFFFFF" w:themeColor="background1"/>
                <w:lang w:val="de-CH"/>
              </w:rPr>
              <w:footnoteReference w:id="2"/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Telefonnummer*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Fax-Nummer*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Beruf*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lang w:val="de-CH"/>
        </w:rPr>
      </w:pPr>
      <w:r>
        <w:rPr>
          <w:lang w:val="de-CH"/>
        </w:rPr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lang w:val="de-CH"/>
              </w:rPr>
            </w:pPr>
            <w:r>
              <w:rPr>
                <w:b/>
                <w:color w:val="404040" w:themeColor="text1" w:themeTint="bf"/>
                <w:lang w:val="de-CH"/>
              </w:rPr>
              <w:t>Für juristische Personen</w:t>
            </w:r>
          </w:p>
        </w:tc>
      </w:tr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de-CH"/>
              </w:rPr>
            </w:pPr>
            <w:r>
              <w:rPr>
                <w:lang w:val="de-CH"/>
              </w:rPr>
              <w:t>Handelt es sich um eine Sitzgesellschaft?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" w:name="__Fieldmark__9995_566068095"/>
            <w:bookmarkStart w:id="37" w:name="__Fieldmark__9995_566068095"/>
            <w:bookmarkStart w:id="38" w:name="__Fieldmark__9995_566068095"/>
            <w:bookmarkEnd w:id="38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Ja   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" w:name="__Fieldmark__10000_566068095"/>
            <w:bookmarkStart w:id="40" w:name="__Fieldmark__10000_566068095"/>
            <w:bookmarkStart w:id="41" w:name="__Fieldmark__10000_566068095"/>
            <w:bookmarkEnd w:id="41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Nein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Firma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Domiziladresse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UID / Identifikationsnummer*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Branchenzugehörigkeit</w:t>
            </w:r>
            <w:r>
              <w:rPr/>
              <w:t>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spacing w:before="120" w:after="0"/>
        <w:rPr>
          <w:sz w:val="20"/>
          <w:lang w:val="de-CH"/>
        </w:rPr>
      </w:pPr>
      <w:r>
        <w:rPr>
          <w:i/>
          <w:sz w:val="20"/>
          <w:lang w:val="de-CH"/>
        </w:rPr>
        <w:t>(Kopie der Identifikationsdokumente im Anhang beifügen</w:t>
      </w:r>
      <w:r>
        <w:rPr>
          <w:sz w:val="20"/>
          <w:lang w:val="de-CH"/>
        </w:rPr>
        <w:t>)</w:t>
      </w:r>
    </w:p>
    <w:p>
      <w:pPr>
        <w:pStyle w:val="Normal"/>
        <w:rPr>
          <w:sz w:val="40"/>
          <w:szCs w:val="40"/>
          <w:u w:val="single"/>
          <w:lang w:val="de-CH"/>
        </w:rPr>
      </w:pPr>
      <w:r>
        <w:rPr>
          <w:sz w:val="40"/>
          <w:szCs w:val="40"/>
          <w:u w:val="single"/>
          <w:lang w:val="de-CH"/>
        </w:rPr>
      </w:r>
    </w:p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>Angaben zum wirtschaftlich Berechtigten (wB) / Kontrollinhaber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b/>
                <w:color w:val="404040" w:themeColor="text1" w:themeTint="bf"/>
                <w:lang w:val="de-CH"/>
              </w:rPr>
              <w:t>Für natürliche Personen</w:t>
            </w:r>
          </w:p>
        </w:tc>
      </w:tr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de-CH"/>
              </w:rPr>
            </w:pPr>
            <w:r>
              <w:rPr>
                <w:lang w:val="de-CH"/>
              </w:rPr>
              <w:t>Ist der wirtschaftlich Berechtigte identisch mit dem Vertragspartner?</w:t>
            </w:r>
          </w:p>
          <w:p>
            <w:pPr>
              <w:pStyle w:val="Normal"/>
              <w:tabs>
                <w:tab w:val="clear" w:pos="567"/>
                <w:tab w:val="left" w:pos="748" w:leader="none"/>
              </w:tabs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" w:name="__Fieldmark__10057_566068095"/>
            <w:bookmarkStart w:id="43" w:name="__Fieldmark__10057_566068095"/>
            <w:bookmarkStart w:id="44" w:name="__Fieldmark__10057_566068095"/>
            <w:bookmarkEnd w:id="44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Ja 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5" w:name="__Fieldmark__10063_566068095"/>
            <w:bookmarkStart w:id="46" w:name="__Fieldmark__10063_566068095"/>
            <w:bookmarkStart w:id="47" w:name="__Fieldmark__10063_566068095"/>
            <w:bookmarkEnd w:id="47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Nein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Falls Nein: </w:t>
            </w:r>
          </w:p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NAME und Vorname des wirtschaftlichen Berechtigten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Wohnsitzadresse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Staatsangehörigkeit(en)</w:t>
            </w:r>
          </w:p>
        </w:tc>
        <w:tc>
          <w:tcPr>
            <w:tcW w:w="5805" w:type="dxa"/>
            <w:tcBorders/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9060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color w:val="404040" w:themeColor="text1" w:themeTint="bf"/>
                <w:lang w:val="de-CH"/>
              </w:rPr>
              <w:t>Für juristische Personen</w:t>
            </w:r>
          </w:p>
        </w:tc>
      </w:tr>
      <w:tr>
        <w:trPr/>
        <w:tc>
          <w:tcPr>
            <w:tcW w:w="9060" w:type="dxa"/>
            <w:gridSpan w:val="2"/>
            <w:tcBorders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before="0" w:after="120"/>
              <w:rPr>
                <w:lang w:val="de-CH"/>
              </w:rPr>
            </w:pPr>
            <w:r>
              <w:rPr>
                <w:lang w:val="de-CH"/>
              </w:rPr>
              <w:t xml:space="preserve">Angaben zum Kontrollinhaber / wirtschaftlich Berechtigten </w:t>
            </w:r>
          </w:p>
          <w:p>
            <w:pPr>
              <w:pStyle w:val="Normal"/>
              <w:spacing w:before="0" w:after="1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" w:name="__Fieldmark__10087_566068095"/>
            <w:bookmarkStart w:id="49" w:name="__Fieldmark__10087_566068095"/>
            <w:bookmarkStart w:id="50" w:name="__Fieldmark__10087_566068095"/>
            <w:bookmarkEnd w:id="50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Kontrollinhaber     </w:t>
              <w:tab/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" w:name="__Fieldmark__10093_566068095"/>
            <w:bookmarkStart w:id="52" w:name="__Fieldmark__10093_566068095"/>
            <w:bookmarkStart w:id="53" w:name="__Fieldmark__10093_566068095"/>
            <w:bookmarkEnd w:id="53"/>
            <w:r>
              <w:rPr>
                <w:lang w:val="de-CH" w:eastAsia="en-US"/>
              </w:rPr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Wirtschaftlich Berechtigter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NAME und Vorname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Wohnsitzadresse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Staatsangehörigkeit(en)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Falls juristische Person:</w:t>
            </w:r>
          </w:p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/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5805" w:type="dxa"/>
            <w:tcBorders/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sz w:val="40"/>
                <w:szCs w:val="40"/>
                <w:lang w:val="de-CH"/>
              </w:rPr>
            </w:pPr>
            <w:r>
              <w:rPr>
                <w:sz w:val="40"/>
                <w:szCs w:val="40"/>
                <w:lang w:val="de-CH"/>
              </w:rPr>
            </w:r>
          </w:p>
        </w:tc>
        <w:tc>
          <w:tcPr>
            <w:tcW w:w="5805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 xml:space="preserve">Informationen zu den Vollmachtnehmern / Zeichnungsberechtigten 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Art der Vollmacht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NAME und Vorname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Wohnsitzadresse</w:t>
            </w:r>
            <w:r>
              <w:rPr>
                <w:rStyle w:val="FootnoteCharacters"/>
                <w:rStyle w:val="FootnoteAnchor"/>
                <w:position w:val="0"/>
                <w:sz w:val="22"/>
                <w:vertAlign w:val="baseline"/>
                <w:lang w:val="de-CH"/>
              </w:rPr>
              <w:footnoteReference w:id="3"/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Geburtsdatum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Staatsangehörigkeit(en)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Heimatort*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sz w:val="40"/>
          <w:szCs w:val="40"/>
          <w:u w:val="single"/>
          <w:lang w:val="de-CH"/>
        </w:rPr>
      </w:pPr>
      <w:r>
        <w:rPr>
          <w:sz w:val="40"/>
          <w:szCs w:val="40"/>
          <w:u w:val="single"/>
          <w:lang w:val="de-CH"/>
        </w:rPr>
      </w:r>
    </w:p>
    <w:p>
      <w:pPr>
        <w:pStyle w:val="Heading2"/>
        <w:numPr>
          <w:ilvl w:val="1"/>
          <w:numId w:val="4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 xml:space="preserve">Angaben zu involvierten Dritten 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55"/>
        <w:gridCol w:w="5805"/>
      </w:tblGrid>
      <w:tr>
        <w:trPr/>
        <w:tc>
          <w:tcPr>
            <w:tcW w:w="9060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b/>
                <w:b/>
                <w:lang w:val="de-CH"/>
              </w:rPr>
            </w:pPr>
            <w:r>
              <w:rPr>
                <w:b/>
                <w:color w:val="404040" w:themeColor="text1" w:themeTint="bf"/>
                <w:lang w:val="de-CH"/>
              </w:rPr>
              <w:t>Weitere in die Meldung involvierte Dritte</w:t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NAME und Vorname / Firma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 xml:space="preserve">Rolle / Funktion 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Geburtsdatum / Gründungsdatum*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  <w:tr>
        <w:trPr/>
        <w:tc>
          <w:tcPr>
            <w:tcW w:w="325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Staatsangehörigkeit(en) / Domizil*</w:t>
            </w:r>
          </w:p>
        </w:tc>
        <w:tc>
          <w:tcPr>
            <w:tcW w:w="580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Normal"/>
        <w:rPr>
          <w:szCs w:val="22"/>
          <w:lang w:val="de-CH"/>
        </w:rPr>
      </w:pPr>
      <w:r>
        <w:rPr>
          <w:szCs w:val="22"/>
          <w:lang w:val="de-CH"/>
        </w:rPr>
      </w:r>
    </w:p>
    <w:p>
      <w:pPr>
        <w:pStyle w:val="Heading2"/>
        <w:numPr>
          <w:ilvl w:val="0"/>
          <w:numId w:val="1"/>
        </w:numPr>
        <w:shd w:fill="7F7F7F" w:val="clear"/>
        <w:ind w:left="426" w:hanging="426"/>
        <w:rPr>
          <w:b/>
          <w:b/>
          <w:lang w:val="de-CH"/>
        </w:rPr>
      </w:pPr>
      <w:r>
        <w:rPr>
          <w:b/>
          <w:lang w:val="de-CH"/>
        </w:rPr>
        <w:t>Auslöser für die Meldung bzw. für die Abklärungen, die zur Meldung führten</w:t>
      </w:r>
    </w:p>
    <w:p>
      <w:pPr>
        <w:pStyle w:val="Normal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</w:r>
    </w:p>
    <w:p>
      <w:pPr>
        <w:pStyle w:val="Heading2"/>
        <w:numPr>
          <w:ilvl w:val="1"/>
          <w:numId w:val="5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 xml:space="preserve">Grund der Meldung </w:t>
      </w:r>
    </w:p>
    <w:tbl>
      <w:tblPr>
        <w:tblW w:w="9061" w:type="dxa"/>
        <w:jc w:val="left"/>
        <w:tblInd w:w="0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061"/>
      </w:tblGrid>
      <w:tr>
        <w:trPr/>
        <w:tc>
          <w:tcPr>
            <w:tcW w:w="906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spacing w:lineRule="auto" w:line="300" w:before="120" w:after="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" w:name="__Fieldmark__10253_566068095"/>
            <w:bookmarkStart w:id="55" w:name="__Fieldmark__10253_566068095"/>
            <w:bookmarkStart w:id="56" w:name="__Fieldmark__10253_566068095"/>
            <w:bookmarkEnd w:id="56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>Transaktionsmonitoring / -analyse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7" w:name="__Fieldmark__10260_566068095"/>
            <w:bookmarkStart w:id="58" w:name="__Fieldmark__10260_566068095"/>
            <w:bookmarkStart w:id="59" w:name="__Fieldmark__10260_566068095"/>
            <w:bookmarkEnd w:id="59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 xml:space="preserve">Presseartikel / Medienberichte 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0" w:name="__Fieldmark__10267_566068095"/>
            <w:bookmarkStart w:id="61" w:name="__Fieldmark__10267_566068095"/>
            <w:bookmarkStart w:id="62" w:name="__Fieldmark__10267_566068095"/>
            <w:bookmarkEnd w:id="62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>Informationen der Strafverfolgungsbehörden (bspw. Editionsverfügungen)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3" w:name="__Fieldmark__10276_566068095"/>
            <w:bookmarkStart w:id="64" w:name="__Fieldmark__10276_566068095"/>
            <w:bookmarkStart w:id="65" w:name="__Fieldmark__10276_566068095"/>
            <w:bookmarkEnd w:id="65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>Informationen Dritter (ext. Quellen, mutm. Opfer, Partnerinstitute, usw.)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6" w:name="__Fieldmark__10293_566068095"/>
            <w:bookmarkStart w:id="67" w:name="__Fieldmark__10293_566068095"/>
            <w:bookmarkStart w:id="68" w:name="__Fieldmark__10293_566068095"/>
            <w:bookmarkEnd w:id="68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>Konzerninterne Informationen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9" w:name="__Fieldmark__10299_566068095"/>
            <w:bookmarkStart w:id="70" w:name="__Fieldmark__10299_566068095"/>
            <w:bookmarkStart w:id="71" w:name="__Fieldmark__10299_566068095"/>
            <w:bookmarkEnd w:id="71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>Terrorismusliste gemäss Art. 9 Abs. 1 Bst. c GwG (i.V.m. Art. 22a GwG)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2" w:name="__Fieldmark__10313_566068095"/>
            <w:bookmarkStart w:id="73" w:name="__Fieldmark__10313_566068095"/>
            <w:bookmarkStart w:id="74" w:name="__Fieldmark__10313_566068095"/>
            <w:bookmarkEnd w:id="74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>MROS-Info (Art. 11a Abs. 2 und 3 GwG)</w:t>
            </w:r>
          </w:p>
          <w:p>
            <w:pPr>
              <w:pStyle w:val="Normal"/>
              <w:spacing w:lineRule="auto" w:line="300"/>
              <w:ind w:left="596" w:hanging="567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75" w:name="__Fieldmark__10321_566068095"/>
            <w:bookmarkStart w:id="76" w:name="__Fieldmark__10321_566068095"/>
            <w:bookmarkStart w:id="77" w:name="__Fieldmark__10321_566068095"/>
            <w:bookmarkEnd w:id="77"/>
            <w:r>
              <w:rPr/>
            </w:r>
            <w:r>
              <w:rPr/>
              <w:fldChar w:fldCharType="end"/>
            </w:r>
            <w:r>
              <w:rPr>
                <w:lang w:val="de-CH" w:eastAsia="en-US"/>
              </w:rPr>
              <w:tab/>
              <w:t xml:space="preserve">Andere, nämlich: </w:t>
            </w:r>
            <w:r>
              <w:fldChar w:fldCharType="begin">
                <w:ffData>
                  <w:name w:val="Text6"/>
                  <w:enabled/>
                  <w:calcOnExit w:val="0"/>
                </w:ffData>
              </w:fldChar>
            </w:r>
            <w:r>
              <w:rPr/>
              <w:instrText> FORMTEXT </w:instrText>
            </w:r>
            <w:r>
              <w:rPr/>
              <w:fldChar w:fldCharType="separate"/>
            </w:r>
            <w:bookmarkStart w:id="78" w:name="Text6"/>
            <w:bookmarkStart w:id="79" w:name="Text6"/>
            <w:bookmarkEnd w:id="79"/>
            <w:r>
              <w:rPr>
                <w:lang w:val="de-CH" w:eastAsia="en-US"/>
              </w:rPr>
            </w:r>
            <w:r>
              <w:rPr>
                <w:lang w:val="de-CH"/>
              </w:rPr>
              <w:t>     </w:t>
            </w:r>
            <w:bookmarkStart w:id="80" w:name="Text6"/>
            <w:bookmarkEnd w:id="80"/>
            <w:r>
              <w:rPr>
                <w:lang w:val="de-CH"/>
              </w:rPr>
            </w:r>
            <w:r>
              <w:rPr/>
              <w:fldChar w:fldCharType="end"/>
            </w:r>
            <w:r>
              <w:rPr>
                <w:lang w:val="de-CH" w:eastAsia="en-US"/>
              </w:rPr>
              <w:t xml:space="preserve"> (Freitext)</w:t>
            </w:r>
          </w:p>
        </w:tc>
      </w:tr>
    </w:tbl>
    <w:p>
      <w:pPr>
        <w:pStyle w:val="Normal"/>
        <w:rPr>
          <w:sz w:val="40"/>
          <w:szCs w:val="40"/>
          <w:lang w:val="de-CH" w:eastAsia="en-US"/>
        </w:rPr>
      </w:pPr>
      <w:r>
        <w:rPr>
          <w:sz w:val="40"/>
          <w:szCs w:val="40"/>
          <w:lang w:val="de-CH" w:eastAsia="en-US"/>
        </w:rPr>
      </w:r>
    </w:p>
    <w:p>
      <w:pPr>
        <w:pStyle w:val="Heading2"/>
        <w:numPr>
          <w:ilvl w:val="1"/>
          <w:numId w:val="5"/>
        </w:numPr>
        <w:shd w:val="clear" w:color="auto" w:fill="BFBFBF" w:themeFill="background1" w:themeFillShade="bf"/>
        <w:ind w:left="437" w:hanging="431"/>
        <w:rPr/>
      </w:pPr>
      <w:r>
        <w:rPr>
          <w:b/>
          <w:color w:val="404040" w:themeColor="text1" w:themeTint="bf"/>
          <w:lang w:val="de-CH"/>
        </w:rPr>
        <w:t xml:space="preserve">Angaben zur mutmasslichen Vortat </w:t>
      </w:r>
      <w:r>
        <w:rPr>
          <w:color w:val="404040" w:themeColor="text1" w:themeTint="bf"/>
          <w:lang w:val="de-CH"/>
        </w:rPr>
        <w:t xml:space="preserve">(Erläuterungen siehe Infoblatt </w:t>
      </w:r>
      <w:hyperlink r:id="rId3">
        <w:r>
          <w:rPr>
            <w:rStyle w:val="InternetLink"/>
            <w:lang w:val="de-CH"/>
          </w:rPr>
          <w:t>LINK</w:t>
        </w:r>
      </w:hyperlink>
      <w:r>
        <w:rPr>
          <w:color w:val="404040" w:themeColor="text1" w:themeTint="bf"/>
          <w:lang w:val="de-CH"/>
        </w:rPr>
        <w:t>)</w:t>
      </w:r>
    </w:p>
    <w:tbl>
      <w:tblPr>
        <w:tblStyle w:val="Tabellenraster"/>
        <w:tblW w:w="906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30"/>
        <w:gridCol w:w="4530"/>
      </w:tblGrid>
      <w:tr>
        <w:trPr/>
        <w:tc>
          <w:tcPr>
            <w:tcW w:w="45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  <w:t>Mutmassliche Vortat(en)</w:t>
            </w:r>
          </w:p>
        </w:tc>
        <w:tc>
          <w:tcPr>
            <w:tcW w:w="453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  <w:insideH w:val="single" w:sz="4" w:space="0" w:color="404040"/>
              <w:insideV w:val="single" w:sz="4" w:space="0" w:color="404040"/>
            </w:tcBorders>
            <w:shd w:fill="auto" w:val="clear"/>
          </w:tcPr>
          <w:p>
            <w:pPr>
              <w:pStyle w:val="Normal"/>
              <w:rPr>
                <w:lang w:val="de-CH"/>
              </w:rPr>
            </w:pPr>
            <w:r>
              <w:rPr>
                <w:lang w:val="de-CH"/>
              </w:rPr>
            </w:r>
          </w:p>
        </w:tc>
      </w:tr>
    </w:tbl>
    <w:p>
      <w:pPr>
        <w:pStyle w:val="Normal"/>
        <w:rPr>
          <w:b/>
          <w:b/>
          <w:color w:val="FFFFFF"/>
          <w:lang w:val="de-CH"/>
        </w:rPr>
      </w:pPr>
      <w:r>
        <w:rPr>
          <w:b/>
          <w:color w:val="FFFFFF"/>
          <w:lang w:val="de-CH"/>
        </w:rPr>
      </w:r>
      <w:r>
        <w:br w:type="page"/>
      </w:r>
    </w:p>
    <w:p>
      <w:pPr>
        <w:pStyle w:val="Heading2"/>
        <w:numPr>
          <w:ilvl w:val="0"/>
          <w:numId w:val="1"/>
        </w:numPr>
        <w:shd w:fill="7F7F7F" w:val="clear"/>
        <w:ind w:left="426" w:hanging="426"/>
        <w:rPr>
          <w:b/>
          <w:b/>
          <w:lang w:val="de-CH"/>
        </w:rPr>
      </w:pPr>
      <w:r>
        <w:rPr>
          <w:b/>
          <w:lang w:val="de-CH"/>
        </w:rPr>
        <w:t>Verdachtsauslösender Sachverhalt / Transaktion(en)</w:t>
      </w:r>
    </w:p>
    <w:p>
      <w:pPr>
        <w:pStyle w:val="Normal"/>
        <w:rPr>
          <w:lang w:val="de-CH"/>
        </w:rPr>
      </w:pPr>
      <w:r>
        <w:rPr>
          <w:lang w:val="de-CH"/>
        </w:rPr>
      </w:r>
    </w:p>
    <w:p>
      <w:pPr>
        <w:pStyle w:val="Heading2"/>
        <w:numPr>
          <w:ilvl w:val="1"/>
          <w:numId w:val="6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>Wie hat sich der Vorgang abgespielt, welcher Sie zur Meldung veranlasste?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/>
      </w:pPr>
      <w:r>
        <w:fldChar w:fldCharType="begin">
          <w:ffData>
            <w:name w:val="__Fieldmark__10359_56606809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81" w:name="Text61"/>
      <w:bookmarkStart w:id="82" w:name="__Fieldmark__10359_566068095"/>
      <w:bookmarkStart w:id="83" w:name="__Fieldmark__10359_566068095"/>
      <w:bookmarkEnd w:id="83"/>
      <w:r>
        <w:rPr>
          <w:lang w:val="de-CH"/>
        </w:rPr>
        <w:t>     </w:t>
      </w:r>
      <w:bookmarkStart w:id="84" w:name="__Fieldmark__10359_566068095"/>
      <w:bookmarkEnd w:id="84"/>
      <w:r>
        <w:rPr>
          <w:lang w:val="de-CH"/>
        </w:rPr>
      </w:r>
      <w:r>
        <w:rPr/>
        <w:fldChar w:fldCharType="end"/>
      </w:r>
      <w:bookmarkEnd w:id="81"/>
      <w:r>
        <w:rPr>
          <w:lang w:val="de-CH"/>
        </w:rPr>
        <w:t>(Freitext)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0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</w:r>
    </w:p>
    <w:p>
      <w:pPr>
        <w:pStyle w:val="Heading2"/>
        <w:numPr>
          <w:ilvl w:val="1"/>
          <w:numId w:val="6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>Warum ist dieser Vorgang verdächtig?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/>
      </w:pPr>
      <w:r>
        <w:fldChar w:fldCharType="begin">
          <w:ffData>
            <w:name w:val="Text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85" w:name="Text51"/>
      <w:bookmarkStart w:id="86" w:name="Text5"/>
      <w:bookmarkStart w:id="87" w:name="Text5"/>
      <w:bookmarkEnd w:id="87"/>
      <w:r>
        <w:rPr>
          <w:lang w:val="de-CH"/>
        </w:rPr>
        <w:t>     </w:t>
      </w:r>
      <w:bookmarkStart w:id="88" w:name="Text5"/>
      <w:bookmarkEnd w:id="88"/>
      <w:r>
        <w:rPr>
          <w:lang w:val="de-CH"/>
        </w:rPr>
      </w:r>
      <w:r>
        <w:rPr/>
        <w:fldChar w:fldCharType="end"/>
      </w:r>
      <w:bookmarkEnd w:id="85"/>
      <w:r>
        <w:rPr>
          <w:lang w:val="de-CH"/>
        </w:rPr>
        <w:t>(Freitext)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rPr>
          <w:sz w:val="40"/>
          <w:szCs w:val="40"/>
          <w:lang w:val="de-CH"/>
        </w:rPr>
      </w:pPr>
      <w:r>
        <w:rPr>
          <w:sz w:val="40"/>
          <w:szCs w:val="40"/>
          <w:lang w:val="de-CH"/>
        </w:rPr>
      </w:r>
    </w:p>
    <w:p>
      <w:pPr>
        <w:pStyle w:val="Heading2"/>
        <w:numPr>
          <w:ilvl w:val="1"/>
          <w:numId w:val="6"/>
        </w:numPr>
        <w:shd w:val="clear" w:color="auto" w:fill="BFBFBF" w:themeFill="background1" w:themeFillShade="bf"/>
        <w:ind w:left="437" w:hanging="431"/>
        <w:rPr>
          <w:b/>
          <w:b/>
          <w:color w:val="404040" w:themeColor="text1" w:themeTint="bf"/>
          <w:lang w:val="de-CH"/>
        </w:rPr>
      </w:pPr>
      <w:r>
        <w:rPr>
          <w:b/>
          <w:color w:val="404040" w:themeColor="text1" w:themeTint="bf"/>
          <w:lang w:val="de-CH"/>
        </w:rPr>
        <w:t>Was haben Sie bereits unternommen (z.B. eigene Abklärungen)?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/>
      </w:pPr>
      <w:r>
        <w:fldChar w:fldCharType="begin">
          <w:ffData>
            <w:name w:val="Text4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89" w:name="Text41"/>
      <w:bookmarkStart w:id="90" w:name="Text4"/>
      <w:bookmarkStart w:id="91" w:name="Text4"/>
      <w:bookmarkEnd w:id="91"/>
      <w:r>
        <w:rPr>
          <w:lang w:val="de-CH"/>
        </w:rPr>
        <w:t>     </w:t>
      </w:r>
      <w:bookmarkStart w:id="92" w:name="Text4"/>
      <w:bookmarkEnd w:id="92"/>
      <w:r>
        <w:rPr>
          <w:lang w:val="de-CH"/>
        </w:rPr>
      </w:r>
      <w:r>
        <w:rPr/>
        <w:fldChar w:fldCharType="end"/>
      </w:r>
      <w:bookmarkEnd w:id="89"/>
      <w:r>
        <w:rPr>
          <w:lang w:val="de-CH"/>
        </w:rPr>
        <w:t>(Freitext)</w:t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1" w:color="404040"/>
          <w:bottom w:val="single" w:sz="4" w:space="1" w:color="404040"/>
          <w:right w:val="single" w:sz="4" w:space="1" w:color="404040"/>
        </w:pBdr>
        <w:rPr>
          <w:lang w:val="de-CH"/>
        </w:rPr>
      </w:pPr>
      <w:r>
        <w:rPr>
          <w:lang w:val="de-CH"/>
        </w:rPr>
      </w:r>
    </w:p>
    <w:p>
      <w:pPr>
        <w:pStyle w:val="Normal"/>
        <w:rPr>
          <w:b/>
          <w:b/>
          <w:color w:val="FFFFFF"/>
          <w:lang w:val="de-CH"/>
        </w:rPr>
      </w:pPr>
      <w:r>
        <w:rPr>
          <w:b/>
          <w:color w:val="FFFFFF"/>
          <w:lang w:val="de-CH"/>
        </w:rPr>
      </w:r>
      <w:r>
        <w:br w:type="page"/>
      </w:r>
    </w:p>
    <w:p>
      <w:pPr>
        <w:pStyle w:val="Heading2"/>
        <w:numPr>
          <w:ilvl w:val="0"/>
          <w:numId w:val="1"/>
        </w:numPr>
        <w:shd w:fill="7F7F7F" w:val="clear"/>
        <w:ind w:left="426" w:hanging="426"/>
        <w:rPr>
          <w:b/>
          <w:b/>
          <w:lang w:val="de-CH"/>
        </w:rPr>
      </w:pPr>
      <w:r>
        <w:rPr>
          <w:b/>
          <w:lang w:val="de-CH"/>
        </w:rPr>
        <w:t xml:space="preserve">Beilagen (nicht abschliessende Liste der einzureichenden Dokumente) </w:t>
      </w:r>
    </w:p>
    <w:p>
      <w:pPr>
        <w:pStyle w:val="ListParagraph"/>
        <w:rPr/>
      </w:pPr>
      <w:r>
        <w:rPr/>
      </w:r>
    </w:p>
    <w:p>
      <w:pPr>
        <w:pStyle w:val="ListParagraph"/>
        <w:ind w:left="426" w:hanging="0"/>
        <w:rPr/>
      </w:pPr>
      <w:r>
        <w:rPr/>
        <w:t xml:space="preserve">Beilagen </w:t>
      </w:r>
      <w:r>
        <w:rPr>
          <w:b/>
        </w:rPr>
        <w:t>zwingend</w:t>
      </w:r>
      <w:r>
        <w:rPr/>
        <w:t xml:space="preserve"> (vgl. hierzu Art. 3 Abs. 1 Bst. c-h und Abs. 4 MGwV)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rPr>
          <w:b/>
          <w:b/>
        </w:rPr>
      </w:pPr>
      <w:r>
        <w:rPr>
          <w:b/>
        </w:rPr>
        <w:t>Identifikationsdokumente des Vertragspartners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Basisvertrag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Vollmacht(en)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 xml:space="preserve">Formular(e) A und/oder Formular K / I / R / S / T 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Falls vorhanden Identifikationsdokumente der Bevollmächtigten / wirtschaftlich Berechtigten / Kontrollinhaber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Saldonachweis der gemeldeten Vermögenswerte per Meldedatum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Kontoauszüge zu gemeldetem Sachverhalt / verdächtigen Transaktionen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Detailbelege zu verdächtigen / nicht plausiblen Zahlungsaufträgen / Gutschriften (Detail zu Begünstigtem / Auftraggeber inkl. Kontoverbindung)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Dokumentierung der Verdachtsmomente. Z.B. World Check-Einträge, Presse- bzw. Medienartikel, usw. oder Verfügung von Strafverfolgungsbehörden falls vorhanden</w:t>
      </w:r>
    </w:p>
    <w:p>
      <w:pPr>
        <w:pStyle w:val="ListParagraph"/>
        <w:numPr>
          <w:ilvl w:val="0"/>
          <w:numId w:val="2"/>
        </w:numPr>
        <w:spacing w:before="120" w:after="0"/>
        <w:ind w:left="1276" w:hanging="357"/>
        <w:contextualSpacing/>
        <w:rPr>
          <w:b/>
          <w:b/>
        </w:rPr>
      </w:pPr>
      <w:r>
        <w:rPr>
          <w:b/>
        </w:rPr>
        <w:t>Abklärungen zu verdächtigen / nicht plausiblen Transaktionen</w:t>
      </w:r>
    </w:p>
    <w:p>
      <w:pPr>
        <w:pStyle w:val="ListParagraph"/>
        <w:numPr>
          <w:ilvl w:val="0"/>
          <w:numId w:val="3"/>
        </w:numPr>
        <w:spacing w:before="120" w:after="0"/>
        <w:ind w:left="1276" w:hanging="360"/>
        <w:contextualSpacing/>
        <w:rPr/>
      </w:pPr>
      <w:r>
        <w:rPr/>
        <w:t>Dokumentation KYC</w:t>
      </w:r>
    </w:p>
    <w:p>
      <w:pPr>
        <w:pStyle w:val="ListParagraph"/>
        <w:numPr>
          <w:ilvl w:val="0"/>
          <w:numId w:val="3"/>
        </w:numPr>
        <w:spacing w:before="120" w:after="0"/>
        <w:ind w:left="1276" w:hanging="360"/>
        <w:contextualSpacing/>
        <w:rPr/>
      </w:pPr>
      <w:r>
        <w:rPr/>
        <w:t xml:space="preserve">Dokumentation besonderer Sorgfaltspflichten gemäss Art. 6 GwG resp. </w:t>
        <w:br/>
        <w:t>Dokumentierung von internen Abklärungen zu z.B. Geschäftsbeziehungen mit erhöhten Risiken / Transaktionen mit erhöhten Risiken / zusätzlichen Abklärungen bei erhöhten Risiken (Art. 13 – 15 GwV-FINMA)</w:t>
      </w:r>
    </w:p>
    <w:p>
      <w:pPr>
        <w:pStyle w:val="ListParagraph"/>
        <w:numPr>
          <w:ilvl w:val="0"/>
          <w:numId w:val="3"/>
        </w:numPr>
        <w:spacing w:before="120" w:after="0"/>
        <w:ind w:left="1276" w:hanging="360"/>
        <w:contextualSpacing/>
        <w:rPr/>
      </w:pPr>
      <w:r>
        <w:rPr/>
        <w:t>Belastungsanzeige der letzten Transaktion bei Kontosaldierungen</w:t>
      </w:r>
    </w:p>
    <w:p>
      <w:pPr>
        <w:pStyle w:val="Normal"/>
        <w:spacing w:before="240" w:after="120"/>
        <w:ind w:left="426" w:hanging="0"/>
        <w:rPr/>
      </w:pPr>
      <w:r>
        <w:rPr/>
        <w:t>Weitere Beilagen</w:t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/>
      </w:pPr>
      <w:r>
        <w:fldChar w:fldCharType="begin">
          <w:ffData>
            <w:name w:val="__Fieldmark__10457_566068095"/>
            <w:enabled/>
            <w:calcOnExit w:val="0"/>
          </w:ffData>
        </w:fldChar>
      </w:r>
      <w:r>
        <w:rPr/>
        <w:instrText> FORMTEXT </w:instrText>
      </w:r>
      <w:r>
        <w:rPr/>
        <w:fldChar w:fldCharType="separate"/>
      </w:r>
      <w:bookmarkStart w:id="93" w:name="__Fieldmark__10457_566068095"/>
      <w:bookmarkStart w:id="94" w:name="__Fieldmark__10457_566068095"/>
      <w:bookmarkEnd w:id="94"/>
      <w:r>
        <w:rPr>
          <w:lang w:val="de-CH"/>
        </w:rPr>
        <w:t>     </w:t>
      </w:r>
      <w:bookmarkStart w:id="95" w:name="__Fieldmark__10457_566068095"/>
      <w:bookmarkEnd w:id="95"/>
      <w:r>
        <w:rPr>
          <w:lang w:val="de-CH"/>
        </w:rPr>
      </w:r>
      <w:r>
        <w:rPr/>
        <w:fldChar w:fldCharType="end"/>
      </w:r>
      <w:r>
        <w:rPr>
          <w:lang w:val="de-CH"/>
        </w:rPr>
        <w:t>(Freitext)</w:t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>
          <w:lang w:val="de-CH"/>
        </w:rPr>
      </w:pPr>
      <w:r>
        <w:rPr>
          <w:lang w:val="de-CH"/>
        </w:rPr>
      </w:r>
    </w:p>
    <w:p>
      <w:pPr>
        <w:pStyle w:val="Normal"/>
        <w:pBdr>
          <w:top w:val="single" w:sz="4" w:space="1" w:color="404040"/>
          <w:left w:val="single" w:sz="4" w:space="0" w:color="404040"/>
          <w:bottom w:val="single" w:sz="4" w:space="1" w:color="404040"/>
          <w:right w:val="single" w:sz="4" w:space="1" w:color="404040"/>
        </w:pBdr>
        <w:ind w:left="426" w:hanging="0"/>
        <w:rPr>
          <w:lang w:val="de-CH"/>
        </w:rPr>
      </w:pPr>
      <w:r>
        <w:rPr>
          <w:lang w:val="de-CH"/>
        </w:rPr>
      </w:r>
    </w:p>
    <w:p>
      <w:pPr>
        <w:pStyle w:val="Normal"/>
        <w:spacing w:before="240" w:after="0"/>
        <w:ind w:left="426" w:hanging="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footnotePr>
        <w:numFmt w:val="decimal"/>
        <w:numRestart w:val="eachPage"/>
      </w:footnotePr>
      <w:type w:val="nextPage"/>
      <w:pgSz w:w="11906" w:h="16838"/>
      <w:pgMar w:left="1417" w:right="1417" w:header="720" w:top="1100" w:footer="720" w:bottom="777" w:gutter="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witzerland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50108659"/>
    </w:sdtPr>
    <w:sdtContent>
      <w:p>
        <w:pPr>
          <w:pStyle w:val="Footer"/>
          <w:tabs>
            <w:tab w:val="clear" w:pos="4536"/>
            <w:tab w:val="right" w:pos="9072" w:leader="none"/>
          </w:tabs>
          <w:spacing w:before="120" w:after="0"/>
          <w:jc w:val="center"/>
          <w:rPr/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REF Text1 \h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 xml:space="preserve">       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REF Text1 \h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 xml:space="preserve">       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REF Text1 \h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 xml:space="preserve">       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Seite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>
          <w:rPr>
            <w:sz w:val="16"/>
            <w:szCs w:val="16"/>
          </w:rPr>
          <w:fldChar w:fldCharType="end"/>
        </w:r>
      </w:p>
      <w:p>
        <w:pPr>
          <w:pStyle w:val="Footer"/>
          <w:tabs>
            <w:tab w:val="clear" w:pos="4536"/>
            <w:tab w:val="clear" w:pos="9072"/>
            <w:tab w:val="left" w:pos="3969" w:leader="none"/>
          </w:tabs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de-CH"/>
        </w:rPr>
        <w:t>Falls bekannt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sz w:val="16"/>
          <w:szCs w:val="16"/>
        </w:rPr>
        <w:t>Falls bekannt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bullet"/>
      <w:lvlText w:val=""/>
      <w:lvlJc w:val="left"/>
      <w:pPr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"/>
      <w:lvlJc w:val="left"/>
      <w:pPr>
        <w:ind w:left="2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255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567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CH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CH" w:eastAsia="de-CH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Switzerland" w:hAnsi="Switzerland" w:eastAsia="Times New Roman" w:cs="Times New Roman"/>
      <w:color w:val="auto"/>
      <w:kern w:val="0"/>
      <w:sz w:val="22"/>
      <w:szCs w:val="20"/>
      <w:lang w:val="de-DE" w:eastAsia="de-CH" w:bidi="ar-SA"/>
    </w:rPr>
  </w:style>
  <w:style w:type="paragraph" w:styleId="Heading2">
    <w:name w:val="Heading 2"/>
    <w:basedOn w:val="Normal"/>
    <w:next w:val="Normal"/>
    <w:link w:val="berschrift2Zchn"/>
    <w:qFormat/>
    <w:pPr>
      <w:keepNext w:val="true"/>
      <w:shd w:val="pct50" w:color="auto" w:fill="auto"/>
      <w:outlineLvl w:val="1"/>
    </w:pPr>
    <w:rPr>
      <w:color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link w:val="Sprechblasentext"/>
    <w:uiPriority w:val="99"/>
    <w:semiHidden/>
    <w:qFormat/>
    <w:rsid w:val="00c5006c"/>
    <w:rPr>
      <w:rFonts w:ascii="Segoe UI" w:hAnsi="Segoe UI" w:cs="Segoe UI"/>
      <w:sz w:val="18"/>
      <w:szCs w:val="18"/>
      <w:lang w:val="de-DE"/>
    </w:rPr>
  </w:style>
  <w:style w:type="character" w:styleId="Berschrift2Zchn" w:customStyle="1">
    <w:name w:val="Überschrift 2 Zchn"/>
    <w:basedOn w:val="DefaultParagraphFont"/>
    <w:link w:val="berschrift2"/>
    <w:qFormat/>
    <w:rsid w:val="006c21fc"/>
    <w:rPr>
      <w:rFonts w:ascii="Switzerland" w:hAnsi="Switzerland"/>
      <w:color w:val="FFFFFF"/>
      <w:sz w:val="22"/>
      <w:shd w:fill="7F7F7F" w:val="clear"/>
      <w:lang w:val="de-DE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7246c2"/>
    <w:rPr>
      <w:rFonts w:ascii="Switzerland" w:hAnsi="Switzerland"/>
      <w:sz w:val="22"/>
      <w:lang w:val="de-DE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7246c2"/>
    <w:rPr>
      <w:rFonts w:ascii="Switzerland" w:hAnsi="Switzerland"/>
      <w:sz w:val="22"/>
      <w:lang w:val="de-DE"/>
    </w:rPr>
  </w:style>
  <w:style w:type="character" w:styleId="FunotentextZchn" w:customStyle="1">
    <w:name w:val="Fußnotentext Zchn"/>
    <w:basedOn w:val="DefaultParagraphFont"/>
    <w:link w:val="Funotentext"/>
    <w:uiPriority w:val="99"/>
    <w:semiHidden/>
    <w:qFormat/>
    <w:rsid w:val="001d5675"/>
    <w:rPr>
      <w:rFonts w:ascii="Switzerland" w:hAnsi="Switzerland"/>
      <w:lang w:val="de-DE"/>
    </w:rPr>
  </w:style>
  <w:style w:type="character" w:styleId="FootnoteCharacters">
    <w:name w:val="Footnote Characters"/>
    <w:basedOn w:val="DefaultParagraphFont"/>
    <w:uiPriority w:val="99"/>
    <w:unhideWhenUsed/>
    <w:qFormat/>
    <w:rsid w:val="001d5675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33339"/>
    <w:rPr>
      <w:sz w:val="16"/>
      <w:szCs w:val="16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433339"/>
    <w:rPr>
      <w:rFonts w:ascii="Switzerland" w:hAnsi="Switzerland"/>
      <w:lang w:val="de-DE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433339"/>
    <w:rPr>
      <w:rFonts w:ascii="Switzerland" w:hAnsi="Switzerland"/>
      <w:b/>
      <w:bCs/>
      <w:lang w:val="de-DE"/>
    </w:rPr>
  </w:style>
  <w:style w:type="character" w:styleId="PlaceholderText">
    <w:name w:val="Placeholder Text"/>
    <w:basedOn w:val="DefaultParagraphFont"/>
    <w:uiPriority w:val="99"/>
    <w:semiHidden/>
    <w:qFormat/>
    <w:rsid w:val="002762a9"/>
    <w:rPr>
      <w:color w:val="808080"/>
    </w:rPr>
  </w:style>
  <w:style w:type="character" w:styleId="InternetLink">
    <w:name w:val="Internet Link"/>
    <w:basedOn w:val="DefaultParagraphFont"/>
    <w:uiPriority w:val="99"/>
    <w:unhideWhenUsed/>
    <w:rsid w:val="00f536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56b77"/>
    <w:rPr>
      <w:color w:val="954F72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lang w:val="de-CH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KopfzeileZchn"/>
    <w:uiPriority w:val="99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5006c"/>
    <w:pPr/>
    <w:rPr>
      <w:rFonts w:ascii="Segoe UI" w:hAnsi="Segoe UI" w:cs="Segoe UI"/>
      <w:sz w:val="18"/>
      <w:szCs w:val="18"/>
    </w:rPr>
  </w:style>
  <w:style w:type="paragraph" w:styleId="Footnote">
    <w:name w:val="Footnote Text"/>
    <w:basedOn w:val="Normal"/>
    <w:link w:val="FunotentextZchn"/>
    <w:uiPriority w:val="99"/>
    <w:semiHidden/>
    <w:unhideWhenUsed/>
    <w:rsid w:val="001d5675"/>
    <w:pPr/>
    <w:rPr>
      <w:sz w:val="20"/>
    </w:rPr>
  </w:style>
  <w:style w:type="paragraph" w:styleId="ListParagraph">
    <w:name w:val="List Paragraph"/>
    <w:basedOn w:val="Normal"/>
    <w:uiPriority w:val="34"/>
    <w:qFormat/>
    <w:rsid w:val="008e0086"/>
    <w:pPr>
      <w:spacing w:lineRule="atLeast" w:line="260" w:before="0" w:after="0"/>
      <w:ind w:left="720" w:hanging="0"/>
      <w:contextualSpacing/>
    </w:pPr>
    <w:rPr>
      <w:rFonts w:ascii="Arial" w:hAnsi="Arial" w:eastAsia="Calibri" w:cs="Arial" w:eastAsiaTheme="minorHAnsi"/>
      <w:szCs w:val="22"/>
      <w:lang w:val="de-CH" w:eastAsia="en-US"/>
    </w:rPr>
  </w:style>
  <w:style w:type="paragraph" w:styleId="Revision">
    <w:name w:val="Revision"/>
    <w:uiPriority w:val="99"/>
    <w:semiHidden/>
    <w:qFormat/>
    <w:rsid w:val="00433339"/>
    <w:pPr>
      <w:widowControl/>
      <w:bidi w:val="0"/>
      <w:jc w:val="left"/>
    </w:pPr>
    <w:rPr>
      <w:rFonts w:ascii="Switzerland" w:hAnsi="Switzerland" w:eastAsia="Times New Roman" w:cs="Times New Roman"/>
      <w:color w:val="auto"/>
      <w:kern w:val="0"/>
      <w:sz w:val="22"/>
      <w:szCs w:val="20"/>
      <w:lang w:val="de-DE" w:eastAsia="de-CH" w:bidi="ar-SA"/>
    </w:rPr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433339"/>
    <w:pPr/>
    <w:rPr>
      <w:sz w:val="20"/>
    </w:rPr>
  </w:style>
  <w:style w:type="paragraph" w:styleId="Annotationsubject">
    <w:name w:val="annotation subject"/>
    <w:basedOn w:val="Annotationtext"/>
    <w:next w:val="Annotationtext"/>
    <w:link w:val="KommentarthemaZchn"/>
    <w:uiPriority w:val="99"/>
    <w:semiHidden/>
    <w:unhideWhenUsed/>
    <w:qFormat/>
    <w:rsid w:val="0043333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f266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edpol.admin.ch/dam/data/fedpol/kriminalitaet/geldwaescherei/meldeformulare/informationsblatt-verdachtsmelde-formular-d.pdf" TargetMode="External"/><Relationship Id="rId3" Type="http://schemas.openxmlformats.org/officeDocument/2006/relationships/hyperlink" Target="https://www.fedpol.admin.ch/dam/data/fedpol/kriminalitaet/geldwaescherei/meldeformulare/informationsblatt-verdachtsmelde-formular-d.pdf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56B18B0CB848CB84BEF0CF0BE1C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24E93-906D-4AC9-8149-1E63AE7C482B}"/>
      </w:docPartPr>
      <w:docPartBody>
        <w:p w:rsidR="00146451" w:rsidRDefault="009B1C96" w:rsidP="009B1C96">
          <w:pPr>
            <w:pStyle w:val="CF56B18B0CB848CB84BEF0CF0BE1C756"/>
          </w:pPr>
          <w:r w:rsidRPr="00492D04">
            <w:rPr>
              <w:b/>
              <w:color w:val="808080" w:themeColor="background1" w:themeShade="80"/>
              <w:lang w:val="de-CH"/>
            </w:rPr>
            <w:t xml:space="preserve">Bitte </w:t>
          </w:r>
          <w:r>
            <w:rPr>
              <w:b/>
              <w:color w:val="808080" w:themeColor="background1" w:themeShade="80"/>
              <w:lang w:val="de-CH"/>
            </w:rPr>
            <w:t>aus</w:t>
          </w:r>
          <w:r w:rsidRPr="00492D04">
            <w:rPr>
              <w:b/>
              <w:color w:val="808080" w:themeColor="background1" w:themeShade="80"/>
              <w:lang w:val="de-CH"/>
            </w:rPr>
            <w:t>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B0"/>
    <w:rsid w:val="00146451"/>
    <w:rsid w:val="00301767"/>
    <w:rsid w:val="00526008"/>
    <w:rsid w:val="009747C5"/>
    <w:rsid w:val="00977155"/>
    <w:rsid w:val="009B1C96"/>
    <w:rsid w:val="00A20E53"/>
    <w:rsid w:val="00B72A78"/>
    <w:rsid w:val="00E934B0"/>
    <w:rsid w:val="00FB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34B0"/>
    <w:rPr>
      <w:color w:val="808080"/>
    </w:rPr>
  </w:style>
  <w:style w:type="paragraph" w:customStyle="1" w:styleId="F387241443214B29BC87AC712FA60B43">
    <w:name w:val="F387241443214B29BC87AC712FA60B43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F387241443214B29BC87AC712FA60B431">
    <w:name w:val="F387241443214B29BC87AC712FA60B431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F387241443214B29BC87AC712FA60B432">
    <w:name w:val="F387241443214B29BC87AC712FA60B432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590B0B95351C474C89C724E31ACA4024">
    <w:name w:val="590B0B95351C474C89C724E31ACA4024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590B0B95351C474C89C724E31ACA40241">
    <w:name w:val="590B0B95351C474C89C724E31ACA40241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590B0B95351C474C89C724E31ACA40242">
    <w:name w:val="590B0B95351C474C89C724E31ACA40242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590B0B95351C474C89C724E31ACA40243">
    <w:name w:val="590B0B95351C474C89C724E31ACA40243"/>
    <w:rsid w:val="00E934B0"/>
    <w:pPr>
      <w:spacing w:after="0" w:line="240" w:lineRule="auto"/>
    </w:pPr>
    <w:rPr>
      <w:rFonts w:ascii="Switzerland" w:eastAsia="Times New Roman" w:hAnsi="Switzerland" w:cs="Times New Roman"/>
      <w:szCs w:val="20"/>
      <w:lang w:val="de-DE" w:eastAsia="de-CH"/>
    </w:rPr>
  </w:style>
  <w:style w:type="paragraph" w:customStyle="1" w:styleId="CF56B18B0CB848CB84BEF0CF0BE1C756">
    <w:name w:val="CF56B18B0CB848CB84BEF0CF0BE1C756"/>
    <w:rsid w:val="009B1C9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FA08E-2B9B-4CA2-803E-668EBC8F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Application>LibreOffice/6.1.3.2$Linux_X86_64 LibreOffice_project/10$Build-2</Application>
  <Pages>10</Pages>
  <Words>676</Words>
  <Characters>4473</Characters>
  <CharactersWithSpaces>5112</CharactersWithSpaces>
  <Paragraphs>156</Paragraphs>
  <Company>Dresdner Bank (Schweiz) 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2019-02-27T14:18:00Z</dcterms:created>
  <dc:creator>Herzog Ursula</dc:creator>
  <dc:description/>
  <dc:language>en-US</dc:language>
  <cp:lastModifiedBy>Stefanie Hügli-Maurer</cp:lastModifiedBy>
  <cp:lastPrinted>2019-07-15T14:24:00Z</cp:lastPrinted>
  <dcterms:modified xsi:type="dcterms:W3CDTF">2019-07-16T04:52:00Z</dcterms:modified>
  <cp:revision>48</cp:revision>
  <dc:subject/>
  <dc:title>Verdachtsmeldung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Dresdner Bank (Schweiz) AG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